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EB" w:rsidRDefault="00703F4C">
      <w:pPr>
        <w:rPr>
          <w:rFonts w:ascii="TimesNewRomanPSMT" w:hAnsi="TimesNewRomanPSMT" w:cs="TimesNewRomanPSMT"/>
          <w:color w:val="D9D9D9" w:themeColor="background1" w:themeShade="D9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2017. évi ellenőrzések</w:t>
      </w:r>
    </w:p>
    <w:p w:rsidR="00F002EB" w:rsidRDefault="00703F4C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Győr-Moson-Sopron Megyei Kormányhivatal 2017-ban ellenőrizte a közfoglalkoztatással kapcsolatos hatósági szerződésben foglaltak betartását, amelynek a tárgya a Győr-Moson-Sopron Megyei Katasztrófavédelmi Igazgatóságnál foglalkoztatott közfoglalkoztatottak munkaügyi jogviszonya volt. Az ellenőrzés jogszabálysértést nem tárt fel.</w:t>
      </w:r>
    </w:p>
    <w:p w:rsidR="00F002EB" w:rsidRDefault="00F002EB">
      <w:pPr>
        <w:spacing w:after="0" w:line="240" w:lineRule="auto"/>
        <w:jc w:val="both"/>
      </w:pPr>
    </w:p>
    <w:p w:rsidR="00F002EB" w:rsidRDefault="00F002EB">
      <w:pPr>
        <w:rPr>
          <w:color w:val="D9D9D9" w:themeColor="background1" w:themeShade="D9"/>
        </w:rPr>
      </w:pPr>
    </w:p>
    <w:p w:rsidR="00F002EB" w:rsidRDefault="00703F4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2018. évi ellenőrzések</w:t>
      </w:r>
    </w:p>
    <w:p w:rsidR="00F002EB" w:rsidRDefault="00703F4C">
      <w:pPr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>A Győr-Moson-Sopron Megyei Kormányhivatal 2018-ban két esetben ellenőrizte a közfoglalkoztatási program támogatás hatósági szerződésben foglaltak betartását, amelynek a tárgya a Győr-Moson-Sopron Megyei Katasztrófavédelmi Igazgatóságnál foglalkoztatott közfoglalkoztatottak munkaügyi jogviszonya volt. Az ellenőrzések jogszabálysértést nem tártak fel.</w:t>
      </w:r>
    </w:p>
    <w:p w:rsidR="00F002EB" w:rsidRDefault="00F002EB">
      <w:pPr>
        <w:spacing w:after="0" w:line="240" w:lineRule="auto"/>
        <w:jc w:val="both"/>
      </w:pPr>
    </w:p>
    <w:p w:rsidR="00F002EB" w:rsidRDefault="00703F4C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Magyar Államkincstár Egészségbiztosítási Főosztálya szintén 2018-ban az egészségbiztosítással összefüggő szakmai feladatok együttes végrehajtását, azok megvalósulását vizsgálta. Az ellenőrzés hiányosságot nem állapított meg.</w:t>
      </w:r>
    </w:p>
    <w:p w:rsidR="00F002EB" w:rsidRDefault="00F002EB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002EB" w:rsidRDefault="00F002EB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002EB" w:rsidRDefault="00703F4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2019. évi ellenőrzések</w:t>
      </w:r>
    </w:p>
    <w:p w:rsidR="00F002EB" w:rsidRDefault="00703F4C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Kormányzati Ellenőrzési Hivatal 2019. januárban ellenőrizte a nemzetgazdasági szempontból kiemelt jelentőségű beruházások megvalósítását, az összefüggő hatósági ügyekben az ügyintézési határidők betartását.</w:t>
      </w:r>
    </w:p>
    <w:p w:rsidR="00F002EB" w:rsidRDefault="00F002EB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002EB" w:rsidRDefault="00703F4C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Győr-Moson-Sopron Megyei Kormányhivatal 2019. márciusában ellenőrizte a közfoglalkoztatással kapcsolatos hatósági szerződésben foglaltak betartását, amelynek a tárgya a Győr-Moson-Sopron Megyei Katasztrófavédelmi Igazgatóságnál foglalkoztatott közfoglalkoztatottak munkaügyi jogviszonya volt. Az ellenőrzés jogszabálysértést nem tárt fel.</w:t>
      </w:r>
    </w:p>
    <w:p w:rsidR="00F002EB" w:rsidRDefault="00F002EB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002EB" w:rsidRDefault="00703F4C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Belügyminisztérium Ellenőrzési Főosztálya 2019. márciusban, tanácsadás keretében vizsgálta a járműkövető rendszer műszaki kivitelezését, beüzemelését, működtetését, a szerződés szerinti teljesítés megfelelőségét. A vizsg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álat tárgyával kapcsolatban az ellenőrök észrevételt nem tettek.</w:t>
      </w:r>
    </w:p>
    <w:p w:rsidR="00F002EB" w:rsidRDefault="00F002EB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002EB" w:rsidRDefault="00F771A1" w:rsidP="00835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230">
        <w:rPr>
          <w:rFonts w:ascii="Times New Roman" w:hAnsi="Times New Roman" w:cs="Times New Roman"/>
          <w:sz w:val="24"/>
          <w:szCs w:val="24"/>
        </w:rPr>
        <w:t xml:space="preserve">A </w:t>
      </w:r>
      <w:r w:rsidRPr="00835230">
        <w:rPr>
          <w:rFonts w:ascii="Times New Roman" w:hAnsi="Times New Roman" w:cs="Times New Roman"/>
          <w:sz w:val="24"/>
          <w:szCs w:val="24"/>
        </w:rPr>
        <w:t>Belügyminisztérium</w:t>
      </w:r>
      <w:r w:rsidRPr="00835230">
        <w:rPr>
          <w:rFonts w:ascii="Times New Roman" w:hAnsi="Times New Roman" w:cs="Times New Roman"/>
          <w:sz w:val="24"/>
          <w:szCs w:val="24"/>
        </w:rPr>
        <w:t xml:space="preserve"> Közfoglalkoztatási és Vízügyi Helyettesi Államtitkársága </w:t>
      </w:r>
      <w:r w:rsidR="00835230" w:rsidRPr="00835230">
        <w:rPr>
          <w:rFonts w:ascii="Times New Roman" w:hAnsi="Times New Roman" w:cs="Times New Roman"/>
          <w:sz w:val="24"/>
          <w:szCs w:val="24"/>
        </w:rPr>
        <w:t>2019. júniusában elvégezte a</w:t>
      </w:r>
      <w:r w:rsidR="00835230" w:rsidRPr="00835230">
        <w:rPr>
          <w:rFonts w:ascii="Times New Roman" w:hAnsi="Times New Roman" w:cs="Times New Roman"/>
          <w:sz w:val="24"/>
          <w:szCs w:val="24"/>
        </w:rPr>
        <w:t xml:space="preserve"> közfoglalko</w:t>
      </w:r>
      <w:r w:rsidR="00835230">
        <w:rPr>
          <w:rFonts w:ascii="Times New Roman" w:hAnsi="Times New Roman" w:cs="Times New Roman"/>
          <w:sz w:val="24"/>
          <w:szCs w:val="24"/>
        </w:rPr>
        <w:t xml:space="preserve">ztatási program </w:t>
      </w:r>
      <w:proofErr w:type="spellStart"/>
      <w:r w:rsidR="00835230">
        <w:rPr>
          <w:rFonts w:ascii="Times New Roman" w:hAnsi="Times New Roman" w:cs="Times New Roman"/>
          <w:sz w:val="24"/>
          <w:szCs w:val="24"/>
        </w:rPr>
        <w:t>monitoringját</w:t>
      </w:r>
      <w:proofErr w:type="spellEnd"/>
      <w:r w:rsidR="00835230">
        <w:rPr>
          <w:rFonts w:ascii="Times New Roman" w:hAnsi="Times New Roman" w:cs="Times New Roman"/>
          <w:sz w:val="24"/>
          <w:szCs w:val="24"/>
        </w:rPr>
        <w:t xml:space="preserve">, </w:t>
      </w:r>
      <w:r w:rsidR="00835230" w:rsidRPr="00835230">
        <w:rPr>
          <w:rFonts w:ascii="Times New Roman" w:hAnsi="Times New Roman" w:cs="Times New Roman"/>
          <w:sz w:val="24"/>
          <w:szCs w:val="24"/>
        </w:rPr>
        <w:t>hiányosságot nem észrevételezett az ellenőrzés.</w:t>
      </w:r>
    </w:p>
    <w:p w:rsidR="00835230" w:rsidRDefault="00835230" w:rsidP="00835230">
      <w:pPr>
        <w:spacing w:after="0"/>
        <w:jc w:val="both"/>
        <w:rPr>
          <w:rFonts w:ascii="TimesNewRomanPSMT" w:hAnsi="TimesNewRomanPSMT" w:cs="TimesNewRomanPSMT"/>
          <w:sz w:val="24"/>
          <w:szCs w:val="24"/>
        </w:rPr>
      </w:pPr>
    </w:p>
    <w:p w:rsidR="00F002EB" w:rsidRDefault="00703F4C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 Miniszterelnökség </w:t>
      </w:r>
      <w:r w:rsidR="007701C7">
        <w:rPr>
          <w:rFonts w:ascii="TimesNewRomanPSMT" w:hAnsi="TimesNewRomanPSMT" w:cs="TimesNewRomanPSMT"/>
          <w:sz w:val="24"/>
          <w:szCs w:val="24"/>
        </w:rPr>
        <w:t xml:space="preserve">Közbeszerzési </w:t>
      </w:r>
      <w:r>
        <w:rPr>
          <w:rFonts w:ascii="TimesNewRomanPSMT" w:hAnsi="TimesNewRomanPSMT" w:cs="TimesNewRomanPSMT"/>
          <w:sz w:val="24"/>
          <w:szCs w:val="24"/>
        </w:rPr>
        <w:t>Ellenőrzési Főosztálya 2019. májusában tűzoltó egyéni védőeszközök beszerzése</w:t>
      </w:r>
      <w:r w:rsidR="007701C7">
        <w:rPr>
          <w:rFonts w:ascii="TimesNewRomanPSMT" w:hAnsi="TimesNewRomanPSMT" w:cs="TimesNewRomanPSMT"/>
          <w:sz w:val="24"/>
          <w:szCs w:val="24"/>
        </w:rPr>
        <w:t xml:space="preserve">, valamint 2019. szeptemberében a </w:t>
      </w:r>
      <w:r w:rsidR="007701C7" w:rsidRPr="007701C7">
        <w:rPr>
          <w:rFonts w:ascii="TimesNewRomanPSMT" w:hAnsi="TimesNewRomanPSMT" w:cs="TimesNewRomanPSMT"/>
          <w:sz w:val="24"/>
          <w:szCs w:val="24"/>
        </w:rPr>
        <w:t>szertár előtti külső</w:t>
      </w:r>
      <w:r w:rsidR="007701C7">
        <w:rPr>
          <w:rFonts w:ascii="TimesNewRomanPSMT" w:hAnsi="TimesNewRomanPSMT" w:cs="TimesNewRomanPSMT"/>
          <w:sz w:val="24"/>
          <w:szCs w:val="24"/>
        </w:rPr>
        <w:t xml:space="preserve"> ráforduló helyreállítási munkálatainak végrehajtása</w:t>
      </w:r>
      <w:r w:rsidR="00C56BF2">
        <w:rPr>
          <w:rFonts w:ascii="TimesNewRomanPSMT" w:hAnsi="TimesNewRomanPSMT" w:cs="TimesNewRomanPSMT"/>
          <w:sz w:val="24"/>
          <w:szCs w:val="24"/>
        </w:rPr>
        <w:t xml:space="preserve"> és a takarítási feladatok ellátására munkaerő közvetítése</w:t>
      </w:r>
      <w:r w:rsidR="007701C7">
        <w:rPr>
          <w:rFonts w:ascii="TimesNewRomanPSMT" w:hAnsi="TimesNewRomanPSMT" w:cs="TimesNewRomanPSMT"/>
          <w:sz w:val="24"/>
          <w:szCs w:val="24"/>
        </w:rPr>
        <w:t xml:space="preserve"> </w:t>
      </w:r>
      <w:r w:rsidR="007701C7">
        <w:rPr>
          <w:rFonts w:ascii="TimesNewRomanPSMT" w:hAnsi="TimesNewRomanPSMT" w:cs="TimesNewRomanPSMT"/>
          <w:sz w:val="24"/>
          <w:szCs w:val="24"/>
        </w:rPr>
        <w:t>tárgyban hajtott vég</w:t>
      </w:r>
      <w:r w:rsidR="007701C7">
        <w:rPr>
          <w:rFonts w:ascii="TimesNewRomanPSMT" w:hAnsi="TimesNewRomanPSMT" w:cs="TimesNewRomanPSMT"/>
          <w:sz w:val="24"/>
          <w:szCs w:val="24"/>
        </w:rPr>
        <w:t>re ellenőrzéseket.</w:t>
      </w:r>
      <w:r w:rsidR="007701C7" w:rsidRPr="007701C7">
        <w:rPr>
          <w:rFonts w:ascii="TimesNewRomanPSMT" w:hAnsi="TimesNewRomanPSMT" w:cs="TimesNewRomanPSMT"/>
          <w:sz w:val="24"/>
          <w:szCs w:val="24"/>
        </w:rPr>
        <w:t xml:space="preserve"> </w:t>
      </w:r>
      <w:r w:rsidR="007701C7">
        <w:rPr>
          <w:rFonts w:ascii="TimesNewRomanPSMT" w:hAnsi="TimesNewRomanPSMT" w:cs="TimesNewRomanPSMT"/>
          <w:sz w:val="24"/>
          <w:szCs w:val="24"/>
        </w:rPr>
        <w:t xml:space="preserve"> A vizsgálatok </w:t>
      </w:r>
      <w:r>
        <w:rPr>
          <w:rFonts w:ascii="TimesNewRomanPSMT" w:hAnsi="TimesNewRomanPSMT" w:cs="TimesNewRomanPSMT"/>
          <w:sz w:val="24"/>
          <w:szCs w:val="24"/>
        </w:rPr>
        <w:t>szabálytalanságot nem tárt</w:t>
      </w:r>
      <w:r w:rsidR="007701C7">
        <w:rPr>
          <w:rFonts w:ascii="TimesNewRomanPSMT" w:hAnsi="TimesNewRomanPSMT" w:cs="TimesNewRomanPSMT"/>
          <w:sz w:val="24"/>
          <w:szCs w:val="24"/>
        </w:rPr>
        <w:t>ak</w:t>
      </w:r>
      <w:r>
        <w:rPr>
          <w:rFonts w:ascii="TimesNewRomanPSMT" w:hAnsi="TimesNewRomanPSMT" w:cs="TimesNewRomanPSMT"/>
          <w:sz w:val="24"/>
          <w:szCs w:val="24"/>
        </w:rPr>
        <w:t xml:space="preserve"> fel.</w:t>
      </w:r>
    </w:p>
    <w:p w:rsidR="007701C7" w:rsidRDefault="007701C7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701C7" w:rsidRDefault="007701C7">
      <w:pPr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>A Katasztrófavédelem Központi Múzeuma 2019. júniusban vizsgálata az igazgatóság csapattörténeti emlékhelyének szabályzó szerinti működését, a szükséges nyilvántartások meglétét. A vizsgálat</w:t>
      </w:r>
      <w:r>
        <w:rPr>
          <w:rFonts w:ascii="TimesNewRomanPSMT" w:hAnsi="TimesNewRomanPSMT" w:cs="TimesNewRomanPSMT"/>
          <w:sz w:val="24"/>
          <w:szCs w:val="24"/>
        </w:rPr>
        <w:t xml:space="preserve"> hiányosságot nem állapított meg.</w:t>
      </w:r>
    </w:p>
    <w:sectPr w:rsidR="007701C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B"/>
    <w:rsid w:val="00703F4C"/>
    <w:rsid w:val="007701C7"/>
    <w:rsid w:val="00835230"/>
    <w:rsid w:val="00C56BF2"/>
    <w:rsid w:val="00F002EB"/>
    <w:rsid w:val="00F7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76EB6-549D-4FD4-AF75-B93F52F7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F99BD-9EB7-4F46-87A4-D08708B9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Hernádi Zsolt</dc:creator>
  <dc:description/>
  <cp:lastModifiedBy>Hernádi Zsolt</cp:lastModifiedBy>
  <cp:revision>6</cp:revision>
  <dcterms:created xsi:type="dcterms:W3CDTF">2020-01-17T11:48:00Z</dcterms:created>
  <dcterms:modified xsi:type="dcterms:W3CDTF">2020-01-30T08:49:00Z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