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  <w:u w:val="single"/>
        </w:rPr>
      </w:pPr>
      <w:r w:rsidRPr="000A41C7">
        <w:rPr>
          <w:rFonts w:ascii="Times New Roman" w:hAnsi="Times New Roman" w:cs="Times New Roman"/>
          <w:b/>
          <w:u w:val="single"/>
        </w:rPr>
        <w:t>ÁLTALÁNOS KÖZZÉTÉTELI LISTA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  <w:r w:rsidRPr="000A41C7">
        <w:rPr>
          <w:rFonts w:ascii="Times New Roman" w:hAnsi="Times New Roman" w:cs="Times New Roman"/>
          <w:b/>
        </w:rPr>
        <w:t>Gazdálkodási adatok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</w:p>
    <w:p w:rsidR="000A41C7" w:rsidRPr="00E15B35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>A működés törvényessége, ellenőrzések</w:t>
      </w:r>
    </w:p>
    <w:p w:rsidR="000A41C7" w:rsidRPr="00E15B35" w:rsidRDefault="00C2457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A41C7" w:rsidRPr="00E15B35">
        <w:rPr>
          <w:rFonts w:ascii="Times New Roman" w:hAnsi="Times New Roman" w:cs="Times New Roman"/>
          <w:b/>
          <w:sz w:val="24"/>
          <w:szCs w:val="24"/>
        </w:rPr>
        <w:t>.</w:t>
      </w:r>
    </w:p>
    <w:p w:rsidR="000A41C7" w:rsidRPr="00E15B35" w:rsidRDefault="000A41C7" w:rsidP="000A41C7">
      <w:pPr>
        <w:rPr>
          <w:rFonts w:ascii="Times New Roman" w:hAnsi="Times New Roman" w:cs="Times New Roman"/>
          <w:b/>
          <w:sz w:val="24"/>
          <w:szCs w:val="24"/>
        </w:rPr>
      </w:pPr>
    </w:p>
    <w:p w:rsidR="000A41C7" w:rsidRDefault="000A41C7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 xml:space="preserve">Egyéb ellenőrzések, vizsgálatok: </w:t>
      </w:r>
      <w:r w:rsidRPr="00E15B35">
        <w:rPr>
          <w:rFonts w:ascii="Times New Roman" w:hAnsi="Times New Roman" w:cs="Times New Roman"/>
          <w:sz w:val="24"/>
          <w:szCs w:val="24"/>
        </w:rPr>
        <w:t>egyéb ellenőrzések, vizsgálatok nyilvános megállapításai</w:t>
      </w:r>
    </w:p>
    <w:p w:rsidR="00AF1910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910">
        <w:rPr>
          <w:rFonts w:ascii="Times New Roman" w:hAnsi="Times New Roman" w:cs="Times New Roman"/>
          <w:sz w:val="24"/>
          <w:szCs w:val="24"/>
        </w:rPr>
        <w:t xml:space="preserve">1. A </w:t>
      </w:r>
      <w:r w:rsidRPr="00AF1910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AF1910">
        <w:rPr>
          <w:rFonts w:ascii="Times New Roman" w:hAnsi="Times New Roman" w:cs="Times New Roman"/>
          <w:sz w:val="24"/>
          <w:szCs w:val="24"/>
        </w:rPr>
        <w:t xml:space="preserve"> „a fejezeti kezelésű előirányzatok terhére biztosított támogatásokhoz kapcsolódó kétoldalú ÖTE, ÖMSZ, ÖTP támogatási szerződések és azok teljesülése” tárgyú vizsgálatot végezte el, az igazgatóság vonatkozásában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AF1910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8F2">
        <w:rPr>
          <w:rFonts w:ascii="Times New Roman" w:hAnsi="Times New Roman" w:cs="Times New Roman"/>
          <w:sz w:val="24"/>
          <w:szCs w:val="24"/>
        </w:rPr>
        <w:t xml:space="preserve">2. A </w:t>
      </w:r>
      <w:r w:rsidR="005878F2" w:rsidRPr="005878F2">
        <w:rPr>
          <w:rFonts w:ascii="Times New Roman" w:hAnsi="Times New Roman" w:cs="Times New Roman"/>
          <w:b/>
          <w:sz w:val="24"/>
          <w:szCs w:val="24"/>
        </w:rPr>
        <w:t>BM OKF Ellenőrzési Szolgálat</w:t>
      </w:r>
      <w:r w:rsidRPr="0058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F2">
        <w:rPr>
          <w:rFonts w:ascii="Times New Roman" w:hAnsi="Times New Roman" w:cs="Times New Roman"/>
          <w:sz w:val="24"/>
          <w:szCs w:val="24"/>
        </w:rPr>
        <w:t>„a katasztrófavédelmi megbízottak polgári védelmi és védelmi igazgatási feladatainak vizsgálata</w:t>
      </w:r>
      <w:r w:rsidR="005878F2" w:rsidRPr="005878F2">
        <w:rPr>
          <w:rFonts w:ascii="Times New Roman" w:hAnsi="Times New Roman" w:cs="Times New Roman"/>
          <w:sz w:val="24"/>
          <w:szCs w:val="24"/>
        </w:rPr>
        <w:t>”</w:t>
      </w:r>
      <w:r w:rsidR="005878F2" w:rsidRPr="0058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8F2" w:rsidRPr="005878F2">
        <w:rPr>
          <w:rFonts w:ascii="Times New Roman" w:hAnsi="Times New Roman" w:cs="Times New Roman"/>
          <w:sz w:val="24"/>
          <w:szCs w:val="24"/>
        </w:rPr>
        <w:t>tárgyú ellenőrzést végezte el, hiányosságot nem észrevételezett az ellenőrzés.</w:t>
      </w:r>
    </w:p>
    <w:p w:rsidR="00E45265" w:rsidRDefault="00E45265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5265" w:rsidRDefault="00E45265" w:rsidP="00E45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878F2">
        <w:rPr>
          <w:rFonts w:ascii="Times New Roman" w:hAnsi="Times New Roman" w:cs="Times New Roman"/>
          <w:sz w:val="24"/>
          <w:szCs w:val="24"/>
        </w:rPr>
        <w:t xml:space="preserve">A </w:t>
      </w:r>
      <w:r w:rsidRPr="005878F2">
        <w:rPr>
          <w:rFonts w:ascii="Times New Roman" w:hAnsi="Times New Roman" w:cs="Times New Roman"/>
          <w:b/>
          <w:sz w:val="24"/>
          <w:szCs w:val="24"/>
        </w:rPr>
        <w:t xml:space="preserve">BM OKF Ellenőrzési Szolgálat </w:t>
      </w:r>
      <w:r w:rsidRPr="005878F2">
        <w:rPr>
          <w:rFonts w:ascii="Times New Roman" w:hAnsi="Times New Roman" w:cs="Times New Roman"/>
          <w:sz w:val="24"/>
          <w:szCs w:val="24"/>
        </w:rPr>
        <w:t xml:space="preserve">„a </w:t>
      </w:r>
      <w:r w:rsidRPr="00E45265">
        <w:rPr>
          <w:rFonts w:ascii="Times New Roman" w:hAnsi="Times New Roman" w:cs="Times New Roman"/>
          <w:sz w:val="24"/>
          <w:szCs w:val="24"/>
        </w:rPr>
        <w:t>katasztróf</w:t>
      </w:r>
      <w:r>
        <w:rPr>
          <w:rFonts w:ascii="Times New Roman" w:hAnsi="Times New Roman" w:cs="Times New Roman"/>
          <w:sz w:val="24"/>
          <w:szCs w:val="24"/>
        </w:rPr>
        <w:t xml:space="preserve">avédelem értesítési rendszerét” vizsgálata, </w:t>
      </w:r>
      <w:r w:rsidRPr="005878F2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E45265" w:rsidRDefault="00E45265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23B4" w:rsidRDefault="00EE23B4" w:rsidP="00EE23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23B4">
        <w:rPr>
          <w:rFonts w:ascii="Times New Roman" w:hAnsi="Times New Roman" w:cs="Times New Roman"/>
          <w:b/>
          <w:sz w:val="24"/>
          <w:szCs w:val="24"/>
        </w:rPr>
        <w:t>BM OKF Veszélyes Szállítmányok Főosztály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B4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3B4">
        <w:rPr>
          <w:rFonts w:ascii="Times New Roman" w:hAnsi="Times New Roman" w:cs="Times New Roman"/>
          <w:sz w:val="24"/>
          <w:szCs w:val="24"/>
        </w:rPr>
        <w:t>belvízi veszélyesáru-szállítás (ADN) ellenőrzése kapcsán indult szankcionálási eljárások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F1910">
        <w:rPr>
          <w:rFonts w:ascii="Times New Roman" w:hAnsi="Times New Roman" w:cs="Times New Roman"/>
          <w:sz w:val="24"/>
          <w:szCs w:val="24"/>
        </w:rPr>
        <w:t>tárgyú vizsgálatot végezte el,</w:t>
      </w:r>
      <w:r>
        <w:rPr>
          <w:rFonts w:ascii="Times New Roman" w:hAnsi="Times New Roman" w:cs="Times New Roman"/>
          <w:sz w:val="24"/>
          <w:szCs w:val="24"/>
        </w:rPr>
        <w:t xml:space="preserve"> az igazgatóság vonatkozásában 4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EE23B4" w:rsidRDefault="00EE23B4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3B4" w:rsidRDefault="00EE23B4" w:rsidP="00EE23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1910">
        <w:rPr>
          <w:rFonts w:ascii="Times New Roman" w:hAnsi="Times New Roman" w:cs="Times New Roman"/>
          <w:sz w:val="24"/>
          <w:szCs w:val="24"/>
        </w:rPr>
        <w:t xml:space="preserve">A </w:t>
      </w:r>
      <w:r w:rsidRPr="00AF1910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AF1910">
        <w:rPr>
          <w:rFonts w:ascii="Times New Roman" w:hAnsi="Times New Roman" w:cs="Times New Roman"/>
          <w:sz w:val="24"/>
          <w:szCs w:val="24"/>
        </w:rPr>
        <w:t xml:space="preserve"> „a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3B4">
        <w:rPr>
          <w:rFonts w:ascii="Times New Roman" w:hAnsi="Times New Roman" w:cs="Times New Roman"/>
          <w:sz w:val="24"/>
          <w:szCs w:val="24"/>
        </w:rPr>
        <w:t>Tűzátjelzéssel</w:t>
      </w:r>
      <w:r>
        <w:rPr>
          <w:rFonts w:ascii="Times New Roman" w:hAnsi="Times New Roman" w:cs="Times New Roman"/>
          <w:sz w:val="24"/>
          <w:szCs w:val="24"/>
        </w:rPr>
        <w:t xml:space="preserve"> és a téves tűzátjelzéssel </w:t>
      </w:r>
      <w:r w:rsidRPr="00EE23B4">
        <w:rPr>
          <w:rFonts w:ascii="Times New Roman" w:hAnsi="Times New Roman" w:cs="Times New Roman"/>
          <w:sz w:val="24"/>
          <w:szCs w:val="24"/>
        </w:rPr>
        <w:t>összefüggő számlázási eljárásrend vizsgálata, a besze</w:t>
      </w:r>
      <w:r>
        <w:rPr>
          <w:rFonts w:ascii="Times New Roman" w:hAnsi="Times New Roman" w:cs="Times New Roman"/>
          <w:sz w:val="24"/>
          <w:szCs w:val="24"/>
        </w:rPr>
        <w:t xml:space="preserve">dett bevételek nyilvántartása” </w:t>
      </w:r>
      <w:r w:rsidRPr="00AF1910">
        <w:rPr>
          <w:rFonts w:ascii="Times New Roman" w:hAnsi="Times New Roman" w:cs="Times New Roman"/>
          <w:sz w:val="24"/>
          <w:szCs w:val="24"/>
        </w:rPr>
        <w:t>tárgyú vizsgálatot végezte el,</w:t>
      </w:r>
      <w:r>
        <w:rPr>
          <w:rFonts w:ascii="Times New Roman" w:hAnsi="Times New Roman" w:cs="Times New Roman"/>
          <w:sz w:val="24"/>
          <w:szCs w:val="24"/>
        </w:rPr>
        <w:t xml:space="preserve"> az igazgatóság vonatkozásában 4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EE23B4" w:rsidRDefault="00EE23B4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78F2">
        <w:rPr>
          <w:rFonts w:ascii="Times New Roman" w:hAnsi="Times New Roman" w:cs="Times New Roman"/>
          <w:sz w:val="24"/>
          <w:szCs w:val="24"/>
        </w:rPr>
        <w:t xml:space="preserve">A </w:t>
      </w:r>
      <w:r w:rsidRPr="005878F2">
        <w:rPr>
          <w:rFonts w:ascii="Times New Roman" w:hAnsi="Times New Roman" w:cs="Times New Roman"/>
          <w:b/>
          <w:sz w:val="24"/>
          <w:szCs w:val="24"/>
        </w:rPr>
        <w:t xml:space="preserve">BM OKF Ellenőrzési Szolgálat </w:t>
      </w:r>
      <w:r w:rsidRPr="005878F2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50">
        <w:rPr>
          <w:rFonts w:ascii="Times New Roman" w:hAnsi="Times New Roman" w:cs="Times New Roman"/>
          <w:sz w:val="24"/>
          <w:szCs w:val="24"/>
        </w:rPr>
        <w:t>kéményseprő-ipari tevékenységet ellátótól az életet- és vagyonbiztonságot közvetlenül veszélyeztető szabálytalanságról kapott értesí</w:t>
      </w:r>
      <w:r>
        <w:rPr>
          <w:rFonts w:ascii="Times New Roman" w:hAnsi="Times New Roman" w:cs="Times New Roman"/>
          <w:sz w:val="24"/>
          <w:szCs w:val="24"/>
        </w:rPr>
        <w:t xml:space="preserve">tést követő eljárások” </w:t>
      </w:r>
      <w:r w:rsidRPr="00AF1910">
        <w:rPr>
          <w:rFonts w:ascii="Times New Roman" w:hAnsi="Times New Roman" w:cs="Times New Roman"/>
          <w:sz w:val="24"/>
          <w:szCs w:val="24"/>
        </w:rPr>
        <w:t>tárgyú vizsgálatot végezte el,</w:t>
      </w:r>
      <w:r>
        <w:rPr>
          <w:rFonts w:ascii="Times New Roman" w:hAnsi="Times New Roman" w:cs="Times New Roman"/>
          <w:sz w:val="24"/>
          <w:szCs w:val="24"/>
        </w:rPr>
        <w:t xml:space="preserve"> az igazgatóság vonatkozásában 3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B34550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 </w:t>
      </w:r>
      <w:r w:rsidRPr="00B34550">
        <w:rPr>
          <w:rFonts w:ascii="Times New Roman" w:hAnsi="Times New Roman" w:cs="Times New Roman"/>
          <w:b/>
          <w:sz w:val="24"/>
          <w:szCs w:val="24"/>
        </w:rPr>
        <w:t>BM OKF Polgári Védelmi Főfelügyelőség</w:t>
      </w:r>
      <w:r>
        <w:rPr>
          <w:rFonts w:ascii="Times New Roman" w:hAnsi="Times New Roman" w:cs="Times New Roman"/>
          <w:sz w:val="24"/>
          <w:szCs w:val="24"/>
        </w:rPr>
        <w:t xml:space="preserve"> „a</w:t>
      </w:r>
      <w:r w:rsidRPr="00B34550">
        <w:rPr>
          <w:rFonts w:ascii="Times New Roman" w:hAnsi="Times New Roman" w:cs="Times New Roman"/>
          <w:sz w:val="24"/>
          <w:szCs w:val="24"/>
        </w:rPr>
        <w:t>z önkéntes m</w:t>
      </w:r>
      <w:r>
        <w:rPr>
          <w:rFonts w:ascii="Times New Roman" w:hAnsi="Times New Roman" w:cs="Times New Roman"/>
          <w:sz w:val="24"/>
          <w:szCs w:val="24"/>
        </w:rPr>
        <w:t>entőszervezetek jogalanyisága” tárgyban végzett vizsgálatot,</w:t>
      </w:r>
      <w:r w:rsidRPr="00B34550">
        <w:rPr>
          <w:rFonts w:ascii="Times New Roman" w:hAnsi="Times New Roman" w:cs="Times New Roman"/>
          <w:sz w:val="24"/>
          <w:szCs w:val="24"/>
        </w:rPr>
        <w:t xml:space="preserve"> </w:t>
      </w:r>
      <w:r w:rsidRPr="005878F2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B34550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910">
        <w:rPr>
          <w:rFonts w:ascii="Times New Roman" w:hAnsi="Times New Roman" w:cs="Times New Roman"/>
          <w:sz w:val="24"/>
          <w:szCs w:val="24"/>
        </w:rPr>
        <w:t xml:space="preserve">A </w:t>
      </w:r>
      <w:r w:rsidRPr="00AF1910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AF1910">
        <w:rPr>
          <w:rFonts w:ascii="Times New Roman" w:hAnsi="Times New Roman" w:cs="Times New Roman"/>
          <w:sz w:val="24"/>
          <w:szCs w:val="24"/>
        </w:rPr>
        <w:t xml:space="preserve"> „a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50">
        <w:rPr>
          <w:rFonts w:ascii="Times New Roman" w:hAnsi="Times New Roman" w:cs="Times New Roman"/>
          <w:sz w:val="24"/>
          <w:szCs w:val="24"/>
        </w:rPr>
        <w:t xml:space="preserve">BM </w:t>
      </w:r>
      <w:proofErr w:type="spellStart"/>
      <w:r w:rsidRPr="00B34550">
        <w:rPr>
          <w:rFonts w:ascii="Times New Roman" w:hAnsi="Times New Roman" w:cs="Times New Roman"/>
          <w:sz w:val="24"/>
          <w:szCs w:val="24"/>
        </w:rPr>
        <w:t>Heros</w:t>
      </w:r>
      <w:proofErr w:type="spellEnd"/>
      <w:r w:rsidRPr="00B34550">
        <w:rPr>
          <w:rFonts w:ascii="Times New Roman" w:hAnsi="Times New Roman" w:cs="Times New Roman"/>
          <w:sz w:val="24"/>
          <w:szCs w:val="24"/>
        </w:rPr>
        <w:t xml:space="preserve"> LEK Kft. és a BM OKF között 2020. 07. 21-én létrejött szolgáltatási szerződésekhez kapcsolódó önálló költségkeretek felhasználásának szabályszerűsége a területi szerveknél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F1910">
        <w:rPr>
          <w:rFonts w:ascii="Times New Roman" w:hAnsi="Times New Roman" w:cs="Times New Roman"/>
          <w:sz w:val="24"/>
          <w:szCs w:val="24"/>
        </w:rPr>
        <w:t>tárgyú vizsgálatot végezte el,</w:t>
      </w:r>
      <w:r>
        <w:rPr>
          <w:rFonts w:ascii="Times New Roman" w:hAnsi="Times New Roman" w:cs="Times New Roman"/>
          <w:sz w:val="24"/>
          <w:szCs w:val="24"/>
        </w:rPr>
        <w:t xml:space="preserve"> az igazgatóság vonatkozásában 2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A </w:t>
      </w:r>
      <w:r w:rsidRPr="00B34550">
        <w:rPr>
          <w:rFonts w:ascii="Times New Roman" w:hAnsi="Times New Roman" w:cs="Times New Roman"/>
          <w:b/>
          <w:sz w:val="24"/>
          <w:szCs w:val="24"/>
        </w:rPr>
        <w:t>BM OKF Gazdasági Főigazgató-helyettesi Szervezet</w:t>
      </w:r>
      <w:r>
        <w:rPr>
          <w:rFonts w:ascii="Times New Roman" w:hAnsi="Times New Roman" w:cs="Times New Roman"/>
          <w:sz w:val="24"/>
          <w:szCs w:val="24"/>
        </w:rPr>
        <w:t xml:space="preserve"> „a </w:t>
      </w:r>
      <w:r w:rsidRPr="00B34550">
        <w:rPr>
          <w:rFonts w:ascii="Times New Roman" w:hAnsi="Times New Roman" w:cs="Times New Roman"/>
          <w:sz w:val="24"/>
          <w:szCs w:val="24"/>
        </w:rPr>
        <w:t>Katasztrófavédelmi Igazgatóságoknál az on-line számlázással kapcsolatos szabályozások megfelelő alkalmazás</w:t>
      </w:r>
      <w:r>
        <w:rPr>
          <w:rFonts w:ascii="Times New Roman" w:hAnsi="Times New Roman" w:cs="Times New Roman"/>
          <w:sz w:val="24"/>
          <w:szCs w:val="24"/>
        </w:rPr>
        <w:t>a” tárgyban végzett vizsgálatot,</w:t>
      </w:r>
      <w:r w:rsidRPr="00B34550">
        <w:rPr>
          <w:rFonts w:ascii="Times New Roman" w:hAnsi="Times New Roman" w:cs="Times New Roman"/>
          <w:sz w:val="24"/>
          <w:szCs w:val="24"/>
        </w:rPr>
        <w:t xml:space="preserve"> </w:t>
      </w:r>
      <w:r w:rsidRPr="005878F2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</w:t>
      </w:r>
      <w:r w:rsidRPr="00B34550">
        <w:rPr>
          <w:rFonts w:ascii="Times New Roman" w:hAnsi="Times New Roman" w:cs="Times New Roman"/>
          <w:b/>
          <w:sz w:val="24"/>
          <w:szCs w:val="24"/>
        </w:rPr>
        <w:t>BM OKF Hivatal</w:t>
      </w:r>
      <w:r>
        <w:rPr>
          <w:rFonts w:ascii="Times New Roman" w:hAnsi="Times New Roman" w:cs="Times New Roman"/>
          <w:sz w:val="24"/>
          <w:szCs w:val="24"/>
        </w:rPr>
        <w:t xml:space="preserve"> „a </w:t>
      </w:r>
      <w:proofErr w:type="spellStart"/>
      <w:r w:rsidRPr="00B34550">
        <w:rPr>
          <w:rFonts w:ascii="Times New Roman" w:hAnsi="Times New Roman" w:cs="Times New Roman"/>
          <w:sz w:val="24"/>
          <w:szCs w:val="24"/>
        </w:rPr>
        <w:t>RobotZsaru</w:t>
      </w:r>
      <w:proofErr w:type="spellEnd"/>
      <w:r w:rsidRPr="00B34550">
        <w:rPr>
          <w:rFonts w:ascii="Times New Roman" w:hAnsi="Times New Roman" w:cs="Times New Roman"/>
          <w:sz w:val="24"/>
          <w:szCs w:val="24"/>
        </w:rPr>
        <w:t xml:space="preserve"> integrált ügyviteli, ügyfeldolgozó- és elektronikus iratkezelő rendszerben az iratok azonosításához szükséges adatok felvitelével nyilvántartásba vett, iktatott, folyamatban lévő ügyek kezelésének rendje, helyzete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F1910">
        <w:rPr>
          <w:rFonts w:ascii="Times New Roman" w:hAnsi="Times New Roman" w:cs="Times New Roman"/>
          <w:sz w:val="24"/>
          <w:szCs w:val="24"/>
        </w:rPr>
        <w:t>tárgyú vizsgálatot végezte el,</w:t>
      </w:r>
      <w:r>
        <w:rPr>
          <w:rFonts w:ascii="Times New Roman" w:hAnsi="Times New Roman" w:cs="Times New Roman"/>
          <w:sz w:val="24"/>
          <w:szCs w:val="24"/>
        </w:rPr>
        <w:t xml:space="preserve"> az igazgatóság vonatkozásában 7</w:t>
      </w:r>
      <w:r w:rsidRPr="00AF1910">
        <w:rPr>
          <w:rFonts w:ascii="Times New Roman" w:hAnsi="Times New Roman" w:cs="Times New Roman"/>
          <w:sz w:val="24"/>
          <w:szCs w:val="24"/>
        </w:rPr>
        <w:t xml:space="preserve"> javaslattal éltek.</w:t>
      </w: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 </w:t>
      </w:r>
      <w:r w:rsidRPr="00B34550">
        <w:rPr>
          <w:rFonts w:ascii="Times New Roman" w:hAnsi="Times New Roman" w:cs="Times New Roman"/>
          <w:b/>
          <w:sz w:val="24"/>
          <w:szCs w:val="24"/>
        </w:rPr>
        <w:t>BM OKF Hatósági Főigazgató-helyettesi Szervezet Országos Iparbiztonsági Főfelügyelőség Kri</w:t>
      </w:r>
      <w:r>
        <w:rPr>
          <w:rFonts w:ascii="Times New Roman" w:hAnsi="Times New Roman" w:cs="Times New Roman"/>
          <w:b/>
          <w:sz w:val="24"/>
          <w:szCs w:val="24"/>
        </w:rPr>
        <w:t>tikus Infrastruktúra Koordináci</w:t>
      </w:r>
      <w:r w:rsidRPr="00B34550">
        <w:rPr>
          <w:rFonts w:ascii="Times New Roman" w:hAnsi="Times New Roman" w:cs="Times New Roman"/>
          <w:b/>
          <w:sz w:val="24"/>
          <w:szCs w:val="24"/>
        </w:rPr>
        <w:t>ós Főosztály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550">
        <w:rPr>
          <w:rFonts w:ascii="Times New Roman" w:hAnsi="Times New Roman" w:cs="Times New Roman"/>
          <w:sz w:val="24"/>
          <w:szCs w:val="24"/>
        </w:rPr>
        <w:t>„a közbiztonság-védelem ágazatban kijelölő hatóságként eljáró megyei igazgatóságok 2020. II. félévi és 2021. I. félévi kijelölési eljárásainak témavizsgálata, kiemelt figyelemmel az</w:t>
      </w:r>
      <w:r w:rsidR="00E46F39">
        <w:rPr>
          <w:rFonts w:ascii="Times New Roman" w:hAnsi="Times New Roman" w:cs="Times New Roman"/>
          <w:sz w:val="24"/>
          <w:szCs w:val="24"/>
        </w:rPr>
        <w:t xml:space="preserve"> eljárási határidők megtartása” tárgyban végzett vizsgálatot,</w:t>
      </w:r>
      <w:r w:rsidR="00E46F39" w:rsidRPr="00B34550">
        <w:rPr>
          <w:rFonts w:ascii="Times New Roman" w:hAnsi="Times New Roman" w:cs="Times New Roman"/>
          <w:sz w:val="24"/>
          <w:szCs w:val="24"/>
        </w:rPr>
        <w:t xml:space="preserve"> </w:t>
      </w:r>
      <w:r w:rsidR="00E46F39" w:rsidRPr="005878F2">
        <w:rPr>
          <w:rFonts w:ascii="Times New Roman" w:hAnsi="Times New Roman" w:cs="Times New Roman"/>
          <w:sz w:val="24"/>
          <w:szCs w:val="24"/>
        </w:rPr>
        <w:t>hiányosság</w:t>
      </w:r>
      <w:bookmarkStart w:id="0" w:name="_GoBack"/>
      <w:bookmarkEnd w:id="0"/>
      <w:r w:rsidR="00E46F39" w:rsidRPr="005878F2">
        <w:rPr>
          <w:rFonts w:ascii="Times New Roman" w:hAnsi="Times New Roman" w:cs="Times New Roman"/>
          <w:sz w:val="24"/>
          <w:szCs w:val="24"/>
        </w:rPr>
        <w:t>ot nem észrevételezett az ellenőrzés.</w:t>
      </w:r>
    </w:p>
    <w:p w:rsidR="00F030AD" w:rsidRDefault="00F030AD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30AD" w:rsidRPr="00F030AD" w:rsidRDefault="00F030AD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 </w:t>
      </w:r>
      <w:r w:rsidRPr="00F030AD">
        <w:rPr>
          <w:rFonts w:ascii="Times New Roman" w:hAnsi="Times New Roman" w:cs="Times New Roman"/>
          <w:b/>
          <w:sz w:val="24"/>
          <w:szCs w:val="24"/>
        </w:rPr>
        <w:t>BM OKF Gazdasági Főigazgató-helyettesi Szervezet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0AD">
        <w:rPr>
          <w:rFonts w:ascii="Times New Roman" w:hAnsi="Times New Roman" w:cs="Times New Roman"/>
          <w:sz w:val="24"/>
          <w:szCs w:val="24"/>
        </w:rPr>
        <w:t xml:space="preserve">„a </w:t>
      </w:r>
      <w:r w:rsidRPr="00F030AD">
        <w:rPr>
          <w:rFonts w:ascii="Times New Roman" w:hAnsi="Times New Roman" w:cs="Times New Roman"/>
          <w:sz w:val="24"/>
          <w:szCs w:val="24"/>
        </w:rPr>
        <w:t>2019. évi költségv</w:t>
      </w:r>
      <w:r>
        <w:rPr>
          <w:rFonts w:ascii="Times New Roman" w:hAnsi="Times New Roman" w:cs="Times New Roman"/>
          <w:sz w:val="24"/>
          <w:szCs w:val="24"/>
        </w:rPr>
        <w:t xml:space="preserve">etési maradvány felhasználása” </w:t>
      </w:r>
      <w:r>
        <w:rPr>
          <w:rFonts w:ascii="Times New Roman" w:hAnsi="Times New Roman" w:cs="Times New Roman"/>
          <w:sz w:val="24"/>
          <w:szCs w:val="24"/>
        </w:rPr>
        <w:t>tárgyban végzett vizsgálatot,</w:t>
      </w:r>
      <w:r w:rsidRPr="00B34550">
        <w:rPr>
          <w:rFonts w:ascii="Times New Roman" w:hAnsi="Times New Roman" w:cs="Times New Roman"/>
          <w:sz w:val="24"/>
          <w:szCs w:val="24"/>
        </w:rPr>
        <w:t xml:space="preserve"> </w:t>
      </w:r>
      <w:r w:rsidRPr="005878F2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E46F39" w:rsidRDefault="00E46F39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Default="00F030AD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6F39" w:rsidRPr="00E46F39">
        <w:rPr>
          <w:rFonts w:ascii="Times New Roman" w:hAnsi="Times New Roman" w:cs="Times New Roman"/>
          <w:sz w:val="24"/>
          <w:szCs w:val="24"/>
        </w:rPr>
        <w:t xml:space="preserve">. A </w:t>
      </w:r>
      <w:r w:rsidR="00E46F39" w:rsidRPr="00E46F39">
        <w:rPr>
          <w:rFonts w:ascii="Times New Roman" w:hAnsi="Times New Roman" w:cs="Times New Roman"/>
          <w:b/>
          <w:sz w:val="24"/>
          <w:szCs w:val="24"/>
        </w:rPr>
        <w:t>BM OKF G</w:t>
      </w:r>
      <w:r>
        <w:rPr>
          <w:rFonts w:ascii="Times New Roman" w:hAnsi="Times New Roman" w:cs="Times New Roman"/>
          <w:b/>
          <w:sz w:val="24"/>
          <w:szCs w:val="24"/>
        </w:rPr>
        <w:t>azdasági Főigazgató-helyettesi S</w:t>
      </w:r>
      <w:r w:rsidR="00E46F39" w:rsidRPr="00E46F39">
        <w:rPr>
          <w:rFonts w:ascii="Times New Roman" w:hAnsi="Times New Roman" w:cs="Times New Roman"/>
          <w:b/>
          <w:sz w:val="24"/>
          <w:szCs w:val="24"/>
        </w:rPr>
        <w:t>zervezete</w:t>
      </w:r>
      <w:r w:rsidR="00E46F39" w:rsidRPr="00E46F39">
        <w:rPr>
          <w:rFonts w:ascii="Times New Roman" w:hAnsi="Times New Roman" w:cs="Times New Roman"/>
          <w:sz w:val="24"/>
          <w:szCs w:val="24"/>
        </w:rPr>
        <w:t xml:space="preserve"> szemlét hajtott végre, hiányosság nem merült fel.</w:t>
      </w:r>
    </w:p>
    <w:p w:rsidR="00E46F39" w:rsidRDefault="00E46F39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Pr="00E46F39" w:rsidRDefault="00E46F39" w:rsidP="00F030AD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F39">
        <w:rPr>
          <w:rFonts w:ascii="Times New Roman" w:hAnsi="Times New Roman" w:cs="Times New Roman"/>
          <w:sz w:val="24"/>
          <w:szCs w:val="24"/>
        </w:rPr>
        <w:t xml:space="preserve">A </w:t>
      </w:r>
      <w:r w:rsidRPr="00E46F39">
        <w:rPr>
          <w:rFonts w:ascii="Times New Roman" w:hAnsi="Times New Roman" w:cs="Times New Roman"/>
          <w:b/>
          <w:sz w:val="24"/>
          <w:szCs w:val="24"/>
        </w:rPr>
        <w:t>Kormányhivatal</w:t>
      </w:r>
      <w:r w:rsidRPr="00E46F39">
        <w:rPr>
          <w:rFonts w:ascii="Times New Roman" w:hAnsi="Times New Roman" w:cs="Times New Roman"/>
          <w:sz w:val="24"/>
          <w:szCs w:val="24"/>
        </w:rPr>
        <w:t xml:space="preserve"> két esetben vizsgálta a közfoglalkoztatási program támogatás hatósági szerződésben foglaltak megvalósulását, hiányosságot nem észrevételezett az ellenőrzés.</w:t>
      </w:r>
    </w:p>
    <w:p w:rsidR="00E46F39" w:rsidRDefault="00E46F39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Default="00F030AD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46F39" w:rsidRPr="00E46F39">
        <w:rPr>
          <w:rFonts w:ascii="Times New Roman" w:hAnsi="Times New Roman" w:cs="Times New Roman"/>
          <w:sz w:val="24"/>
          <w:szCs w:val="24"/>
        </w:rPr>
        <w:t xml:space="preserve">. Az </w:t>
      </w:r>
      <w:r w:rsidR="00E46F39" w:rsidRPr="00E46F39">
        <w:rPr>
          <w:rFonts w:ascii="Times New Roman" w:hAnsi="Times New Roman" w:cs="Times New Roman"/>
          <w:b/>
          <w:sz w:val="24"/>
          <w:szCs w:val="24"/>
        </w:rPr>
        <w:t>Innovációs és Technológia Minisztérium</w:t>
      </w:r>
      <w:r w:rsidR="00E46F39" w:rsidRPr="00E46F39">
        <w:rPr>
          <w:rFonts w:ascii="Times New Roman" w:hAnsi="Times New Roman" w:cs="Times New Roman"/>
          <w:sz w:val="24"/>
          <w:szCs w:val="24"/>
        </w:rPr>
        <w:t xml:space="preserve"> vizsgálata az erdőtüzek oltására alkalmas gépjárművek és vízszállító járművek rendszerbe állítás</w:t>
      </w:r>
      <w:r w:rsidR="00E46F39">
        <w:rPr>
          <w:rFonts w:ascii="Times New Roman" w:hAnsi="Times New Roman" w:cs="Times New Roman"/>
          <w:sz w:val="24"/>
          <w:szCs w:val="24"/>
        </w:rPr>
        <w:t>át</w:t>
      </w:r>
      <w:r w:rsidR="00E46F39" w:rsidRPr="00E46F39">
        <w:rPr>
          <w:rFonts w:ascii="Times New Roman" w:hAnsi="Times New Roman" w:cs="Times New Roman"/>
          <w:sz w:val="24"/>
          <w:szCs w:val="24"/>
        </w:rPr>
        <w:t>, hiányosság nem merült fel.</w:t>
      </w:r>
    </w:p>
    <w:p w:rsidR="00E46F39" w:rsidRPr="00E46F39" w:rsidRDefault="00E46F39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Pr="00E46F39" w:rsidRDefault="00E46F39" w:rsidP="00F030AD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F39">
        <w:rPr>
          <w:rFonts w:ascii="Times New Roman" w:hAnsi="Times New Roman" w:cs="Times New Roman"/>
          <w:sz w:val="24"/>
          <w:szCs w:val="24"/>
        </w:rPr>
        <w:t xml:space="preserve">  A </w:t>
      </w:r>
      <w:r w:rsidRPr="00E46F39">
        <w:rPr>
          <w:rFonts w:ascii="Times New Roman" w:hAnsi="Times New Roman" w:cs="Times New Roman"/>
          <w:b/>
          <w:sz w:val="24"/>
          <w:szCs w:val="24"/>
        </w:rPr>
        <w:t>jövő nemzedékek érdekeinek védelmét ellátó biztos</w:t>
      </w:r>
      <w:r w:rsidR="00A4776C">
        <w:rPr>
          <w:rFonts w:ascii="Times New Roman" w:hAnsi="Times New Roman" w:cs="Times New Roman"/>
          <w:b/>
          <w:sz w:val="24"/>
          <w:szCs w:val="24"/>
        </w:rPr>
        <w:t>-</w:t>
      </w:r>
      <w:r w:rsidRPr="00E46F39">
        <w:rPr>
          <w:rFonts w:ascii="Times New Roman" w:hAnsi="Times New Roman" w:cs="Times New Roman"/>
          <w:b/>
          <w:sz w:val="24"/>
          <w:szCs w:val="24"/>
        </w:rPr>
        <w:t>helyettes</w:t>
      </w:r>
      <w:r w:rsidR="0065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35" w:rsidRPr="00655135">
        <w:rPr>
          <w:rFonts w:ascii="Times New Roman" w:hAnsi="Times New Roman" w:cs="Times New Roman"/>
          <w:sz w:val="24"/>
          <w:szCs w:val="24"/>
        </w:rPr>
        <w:t>az</w:t>
      </w:r>
      <w:r w:rsidRPr="00E46F39">
        <w:rPr>
          <w:rFonts w:ascii="Times New Roman" w:hAnsi="Times New Roman" w:cs="Times New Roman"/>
          <w:sz w:val="24"/>
          <w:szCs w:val="24"/>
        </w:rPr>
        <w:t xml:space="preserve"> ellenőrzött bejelentések joginté</w:t>
      </w:r>
      <w:r w:rsidR="00655135">
        <w:rPr>
          <w:rFonts w:ascii="Times New Roman" w:hAnsi="Times New Roman" w:cs="Times New Roman"/>
          <w:sz w:val="24"/>
          <w:szCs w:val="24"/>
        </w:rPr>
        <w:t>zményével kapcsolatos vizsgálatát hajtotta végre, a vizsgálat hiányosságot nem tárt fel.</w:t>
      </w:r>
    </w:p>
    <w:p w:rsidR="00E46F39" w:rsidRPr="00B34550" w:rsidRDefault="00E46F39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Default="00AF191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Default="00AF191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Default="00AF191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Pr="00E15B35" w:rsidRDefault="00AF191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B35" w:rsidRPr="00E120FA" w:rsidRDefault="00E15B35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E120FA" w:rsidRDefault="00B23D1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337A" w:rsidRDefault="0052337A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Pr="000A41C7" w:rsidRDefault="00E15B35">
      <w:pPr>
        <w:rPr>
          <w:rFonts w:ascii="Times New Roman" w:hAnsi="Times New Roman" w:cs="Times New Roman"/>
          <w:sz w:val="24"/>
          <w:szCs w:val="24"/>
        </w:rPr>
      </w:pPr>
    </w:p>
    <w:p w:rsidR="00993B96" w:rsidRDefault="00993B9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3B96" w:rsidRDefault="00993B96">
      <w:pPr>
        <w:spacing w:after="0" w:line="240" w:lineRule="auto"/>
        <w:jc w:val="both"/>
      </w:pPr>
    </w:p>
    <w:sectPr w:rsidR="00993B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B46"/>
    <w:multiLevelType w:val="hybridMultilevel"/>
    <w:tmpl w:val="00AE5768"/>
    <w:lvl w:ilvl="0" w:tplc="DB6C7DD0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C43"/>
    <w:multiLevelType w:val="hybridMultilevel"/>
    <w:tmpl w:val="345C3D5A"/>
    <w:lvl w:ilvl="0" w:tplc="64547A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6643"/>
    <w:multiLevelType w:val="hybridMultilevel"/>
    <w:tmpl w:val="B9C8B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F6B"/>
    <w:multiLevelType w:val="hybridMultilevel"/>
    <w:tmpl w:val="48A083AA"/>
    <w:lvl w:ilvl="0" w:tplc="4F108114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CB6"/>
    <w:multiLevelType w:val="hybridMultilevel"/>
    <w:tmpl w:val="BBC86E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41C7"/>
    <w:rsid w:val="003B43A7"/>
    <w:rsid w:val="0052337A"/>
    <w:rsid w:val="005878F2"/>
    <w:rsid w:val="00655135"/>
    <w:rsid w:val="00703F4C"/>
    <w:rsid w:val="007701C7"/>
    <w:rsid w:val="00835230"/>
    <w:rsid w:val="0091442F"/>
    <w:rsid w:val="009246F1"/>
    <w:rsid w:val="00993B96"/>
    <w:rsid w:val="00A4776C"/>
    <w:rsid w:val="00AF1910"/>
    <w:rsid w:val="00B23D1A"/>
    <w:rsid w:val="00B34550"/>
    <w:rsid w:val="00C24577"/>
    <w:rsid w:val="00C56BF2"/>
    <w:rsid w:val="00D026FE"/>
    <w:rsid w:val="00E120FA"/>
    <w:rsid w:val="00E15B35"/>
    <w:rsid w:val="00E45265"/>
    <w:rsid w:val="00E46F39"/>
    <w:rsid w:val="00E602A4"/>
    <w:rsid w:val="00EE23B4"/>
    <w:rsid w:val="00F002EB"/>
    <w:rsid w:val="00F030AD"/>
    <w:rsid w:val="00F771A1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EB6-549D-4FD4-AF75-B93F52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F3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Sorszma">
    <w:name w:val="line number"/>
    <w:basedOn w:val="Bekezdsalapbettpusa"/>
    <w:uiPriority w:val="99"/>
    <w:semiHidden/>
    <w:unhideWhenUsed/>
    <w:rsid w:val="0052337A"/>
  </w:style>
  <w:style w:type="paragraph" w:styleId="Listaszerbekezds">
    <w:name w:val="List Paragraph"/>
    <w:basedOn w:val="Norml"/>
    <w:uiPriority w:val="34"/>
    <w:qFormat/>
    <w:rsid w:val="005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7E03-1A0B-402B-ACBE-314076E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Zsolt</dc:creator>
  <dc:description/>
  <cp:lastModifiedBy>Hernádi Zsolt</cp:lastModifiedBy>
  <cp:revision>2</cp:revision>
  <dcterms:created xsi:type="dcterms:W3CDTF">2022-01-19T08:05:00Z</dcterms:created>
  <dcterms:modified xsi:type="dcterms:W3CDTF">2022-01-19T08:05:00Z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